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B84F2C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М-2-18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.01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51261E" w:rsidRDefault="0051261E" w:rsidP="00512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B84F2C"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="00B84F2C" w:rsidRPr="00B84F2C">
        <w:rPr>
          <w:rFonts w:ascii="Times New Roman" w:eastAsia="Calibri" w:hAnsi="Times New Roman" w:cs="Times New Roman"/>
          <w:sz w:val="24"/>
          <w:szCs w:val="24"/>
        </w:rPr>
        <w:t>Н.И. Верещагин «Организация и технология механизированных работ в растениеводстве», 2018г.</w:t>
      </w:r>
    </w:p>
    <w:p w:rsidR="00B84F2C" w:rsidRPr="00B84F2C" w:rsidRDefault="00B84F2C" w:rsidP="0051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1560"/>
        <w:gridCol w:w="2835"/>
        <w:gridCol w:w="3969"/>
        <w:gridCol w:w="5808"/>
      </w:tblGrid>
      <w:tr w:rsidR="006219F6" w:rsidTr="007A2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B84F2C" w:rsidRPr="00E67F58" w:rsidTr="007A2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830" w:rsidRDefault="00383830" w:rsidP="00B5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  <w:p w:rsidR="00B84F2C" w:rsidRPr="00E67F58" w:rsidRDefault="00383830" w:rsidP="00B5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2C" w:rsidRPr="00E67F58" w:rsidRDefault="00B84F2C" w:rsidP="00405C8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работа №2: Расчет            состава МТА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2C" w:rsidRPr="00E67F58" w:rsidRDefault="00B84F2C" w:rsidP="00405C8D">
            <w:pPr>
              <w:ind w:left="72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 оформление практической работы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A67" w:rsidRPr="00E67F58" w:rsidRDefault="00E67F58" w:rsidP="00E67F58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67F58">
              <w:rPr>
                <w:sz w:val="20"/>
                <w:szCs w:val="20"/>
              </w:rPr>
              <w:t>Р</w:t>
            </w:r>
            <w:r w:rsidR="00046A67" w:rsidRPr="00E67F58">
              <w:rPr>
                <w:sz w:val="20"/>
                <w:szCs w:val="20"/>
              </w:rPr>
              <w:t xml:space="preserve">ассчитать состав  МТА, пользуясь методическими рекомендациями и учебными  материалами. </w:t>
            </w:r>
          </w:p>
          <w:p w:rsidR="00046A67" w:rsidRPr="00E67F58" w:rsidRDefault="00E67F58" w:rsidP="00E67F58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46A67" w:rsidRPr="00E67F58">
              <w:rPr>
                <w:sz w:val="20"/>
                <w:szCs w:val="20"/>
              </w:rPr>
              <w:t>Указать оптимальную передачу и скорость работы  агрегата для выполнения соответствующей сельскохозяйственной работы.</w:t>
            </w:r>
          </w:p>
          <w:p w:rsidR="00B84F2C" w:rsidRPr="00E67F58" w:rsidRDefault="00B84F2C" w:rsidP="00B53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2C" w:rsidRPr="00E67F58" w:rsidRDefault="00B84F2C" w:rsidP="00B5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1.Изучите тему занятия, используя опорные понятия.</w:t>
            </w:r>
          </w:p>
          <w:p w:rsidR="00B84F2C" w:rsidRPr="00E67F58" w:rsidRDefault="00B84F2C" w:rsidP="00B5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2. Пользуясь указанной ниже практической работой №2,  вспомогательной литературой сети интернет, а также </w:t>
            </w:r>
            <w:proofErr w:type="spellStart"/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 - библиотекой техникума,  письменно выполните задание (можно в электронном виде).</w:t>
            </w:r>
          </w:p>
          <w:p w:rsidR="00B84F2C" w:rsidRPr="00E67F58" w:rsidRDefault="00B84F2C" w:rsidP="00B53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3. Сфотографируйте свой конспект и отошлите его фото или готовый электронный документ на адрес моей электронной почты nata.nikolaevna67@bk.ru.</w:t>
            </w:r>
          </w:p>
          <w:p w:rsidR="00B84F2C" w:rsidRPr="00E67F58" w:rsidRDefault="00B84F2C" w:rsidP="00B5306D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383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383830" w:rsidRPr="00383830">
              <w:rPr>
                <w:rFonts w:ascii="Times New Roman" w:hAnsi="Times New Roman" w:cs="Times New Roman"/>
                <w:sz w:val="20"/>
                <w:szCs w:val="20"/>
              </w:rPr>
              <w:t>Жду ваши работы 01.06</w:t>
            </w:r>
            <w:r w:rsidRPr="00383830">
              <w:rPr>
                <w:rFonts w:ascii="Times New Roman" w:hAnsi="Times New Roman" w:cs="Times New Roman"/>
                <w:sz w:val="20"/>
                <w:szCs w:val="20"/>
              </w:rPr>
              <w:t>.2020года с 9-00 до 10-00</w:t>
            </w:r>
          </w:p>
        </w:tc>
      </w:tr>
    </w:tbl>
    <w:p w:rsidR="00B84F2C" w:rsidRPr="00E67F58" w:rsidRDefault="00B84F2C" w:rsidP="00B84F2C">
      <w:pPr>
        <w:pStyle w:val="af1"/>
        <w:rPr>
          <w:sz w:val="20"/>
          <w:szCs w:val="20"/>
        </w:rPr>
      </w:pPr>
    </w:p>
    <w:p w:rsidR="00B84F2C" w:rsidRPr="00B84F2C" w:rsidRDefault="00B84F2C" w:rsidP="00B84F2C">
      <w:pPr>
        <w:pStyle w:val="af1"/>
        <w:rPr>
          <w:sz w:val="24"/>
        </w:rPr>
      </w:pPr>
      <w:r w:rsidRPr="00B84F2C">
        <w:rPr>
          <w:sz w:val="24"/>
        </w:rPr>
        <w:t>ПРАКТИЧЕСКАЯ РАБОТА № 2</w:t>
      </w:r>
    </w:p>
    <w:p w:rsidR="00B84F2C" w:rsidRPr="00B84F2C" w:rsidRDefault="00B84F2C" w:rsidP="00B84F2C">
      <w:pPr>
        <w:pStyle w:val="af1"/>
        <w:rPr>
          <w:sz w:val="24"/>
        </w:rPr>
      </w:pP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b/>
          <w:bCs/>
          <w:sz w:val="24"/>
          <w:szCs w:val="24"/>
        </w:rPr>
        <w:t xml:space="preserve">       ТЕМА:</w:t>
      </w:r>
      <w:r w:rsidRPr="00B84F2C">
        <w:rPr>
          <w:rFonts w:ascii="Times New Roman" w:hAnsi="Times New Roman" w:cs="Times New Roman"/>
          <w:sz w:val="24"/>
          <w:szCs w:val="24"/>
        </w:rPr>
        <w:t xml:space="preserve"> Расчет состава </w:t>
      </w:r>
      <w:r w:rsidR="00046A67">
        <w:rPr>
          <w:rFonts w:ascii="Times New Roman" w:hAnsi="Times New Roman" w:cs="Times New Roman"/>
          <w:sz w:val="24"/>
          <w:szCs w:val="24"/>
        </w:rPr>
        <w:t>МТА</w:t>
      </w:r>
      <w:r w:rsidRPr="00B84F2C">
        <w:rPr>
          <w:rFonts w:ascii="Times New Roman" w:hAnsi="Times New Roman" w:cs="Times New Roman"/>
          <w:sz w:val="24"/>
          <w:szCs w:val="24"/>
        </w:rPr>
        <w:t>.</w: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b/>
          <w:bCs/>
          <w:sz w:val="24"/>
          <w:szCs w:val="24"/>
        </w:rPr>
        <w:t xml:space="preserve">       ЦЕЛЬ РАБОТЫ:</w:t>
      </w:r>
      <w:r w:rsidRPr="00B84F2C">
        <w:rPr>
          <w:rFonts w:ascii="Times New Roman" w:hAnsi="Times New Roman" w:cs="Times New Roman"/>
          <w:sz w:val="24"/>
          <w:szCs w:val="24"/>
        </w:rPr>
        <w:t xml:space="preserve"> Научиться рассчитывать оптимальный состав МТА; научиться определять  КПД агрегата и  анализировать пути его повышения.</w: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b/>
          <w:bCs/>
          <w:sz w:val="24"/>
          <w:szCs w:val="24"/>
        </w:rPr>
        <w:t xml:space="preserve">       ОБОРУДОВАНИЕ И МАТЕРИАЛЫ: </w:t>
      </w:r>
      <w:r w:rsidRPr="00B84F2C">
        <w:rPr>
          <w:rFonts w:ascii="Times New Roman" w:hAnsi="Times New Roman" w:cs="Times New Roman"/>
          <w:sz w:val="24"/>
          <w:szCs w:val="24"/>
        </w:rPr>
        <w:t>методические указания, справочные таблицы.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F2C">
        <w:rPr>
          <w:rFonts w:ascii="Times New Roman" w:hAnsi="Times New Roman" w:cs="Times New Roman"/>
          <w:b/>
          <w:bCs/>
          <w:sz w:val="24"/>
          <w:szCs w:val="24"/>
        </w:rPr>
        <w:t>Краткие сведения из теории.</w:t>
      </w:r>
    </w:p>
    <w:p w:rsidR="00B84F2C" w:rsidRPr="00B84F2C" w:rsidRDefault="00B84F2C" w:rsidP="00B84F2C">
      <w:pPr>
        <w:pStyle w:val="ac"/>
        <w:rPr>
          <w:sz w:val="24"/>
        </w:rPr>
      </w:pPr>
      <w:r w:rsidRPr="00B84F2C">
        <w:rPr>
          <w:sz w:val="24"/>
        </w:rPr>
        <w:tab/>
        <w:t xml:space="preserve"> К машинно-тракторному агрегату предъявляются различные требования, которые могут и противоречить друг другу. Так, высокое качество выполнения технологического процесса основного числа полевых работ достигается  на малых скоростях, а большей производительности труда можно </w:t>
      </w:r>
      <w:proofErr w:type="gramStart"/>
      <w:r w:rsidRPr="00B84F2C">
        <w:rPr>
          <w:sz w:val="24"/>
        </w:rPr>
        <w:t>достичь</w:t>
      </w:r>
      <w:proofErr w:type="gramEnd"/>
      <w:r w:rsidRPr="00B84F2C">
        <w:rPr>
          <w:sz w:val="24"/>
        </w:rPr>
        <w:t xml:space="preserve"> работая на возможно большей скорости. Увеличение скорости ведет к усилению вибрации на рабочем месте  механизатора, а также к его утомляемости. В связи с этим, важно найти разумные компромиссы при комплектовании МТА.</w:t>
      </w:r>
    </w:p>
    <w:p w:rsidR="00B84F2C" w:rsidRPr="00B84F2C" w:rsidRDefault="00B84F2C" w:rsidP="00B84F2C">
      <w:pPr>
        <w:pStyle w:val="ac"/>
        <w:rPr>
          <w:sz w:val="24"/>
        </w:rPr>
      </w:pPr>
      <w:r w:rsidRPr="00B84F2C">
        <w:rPr>
          <w:sz w:val="24"/>
        </w:rPr>
        <w:t xml:space="preserve">         Принятие решений при  комплектовании МТА  осложняется неоднородностью почв, изменчивостью природно-климатических условий, особенностями возделываемой культуры и другими  факторами, которыми  трудно  управлять.</w:t>
      </w:r>
    </w:p>
    <w:p w:rsidR="00B84F2C" w:rsidRPr="00B84F2C" w:rsidRDefault="00B84F2C" w:rsidP="00B84F2C">
      <w:pPr>
        <w:pStyle w:val="ac"/>
        <w:rPr>
          <w:sz w:val="24"/>
        </w:rPr>
      </w:pPr>
      <w:r w:rsidRPr="00B84F2C">
        <w:rPr>
          <w:sz w:val="24"/>
        </w:rPr>
        <w:t xml:space="preserve">        Возможные варианты состава агрегата для выполнения заданной сельскохозяйственной операции устанавливают путем аналитического расчета или пользуясь справочным материалом.</w:t>
      </w:r>
    </w:p>
    <w:p w:rsidR="00B84F2C" w:rsidRPr="00B84F2C" w:rsidRDefault="00B84F2C" w:rsidP="00B84F2C">
      <w:pPr>
        <w:pStyle w:val="ac"/>
        <w:rPr>
          <w:sz w:val="24"/>
        </w:rPr>
      </w:pP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4F2C">
        <w:rPr>
          <w:rFonts w:ascii="Times New Roman" w:hAnsi="Times New Roman" w:cs="Times New Roman"/>
          <w:i/>
          <w:sz w:val="24"/>
          <w:szCs w:val="24"/>
        </w:rPr>
        <w:t>Рекомендуется следующая последовательность расчета:</w: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Для заданной производственной операции,  исходя из рекомендаций  (приложение №1) устанавливают диапазон наиболее рациональных скоростей движения агрегата. </w:t>
      </w:r>
      <w:r w:rsidRPr="00B84F2C">
        <w:rPr>
          <w:rFonts w:ascii="Times New Roman" w:hAnsi="Times New Roman" w:cs="Times New Roman"/>
          <w:i/>
          <w:sz w:val="24"/>
          <w:szCs w:val="24"/>
        </w:rPr>
        <w:t>Например,</w:t>
      </w:r>
      <w:r w:rsidRPr="00B84F2C">
        <w:rPr>
          <w:rFonts w:ascii="Times New Roman" w:hAnsi="Times New Roman" w:cs="Times New Roman"/>
          <w:sz w:val="24"/>
          <w:szCs w:val="24"/>
        </w:rPr>
        <w:t xml:space="preserve"> для зяблевой вспашки скоростными плугами рекомендуются скорости движения агрегата в пределах 1,94…3,33 м/</w:t>
      </w:r>
      <w:proofErr w:type="gramStart"/>
      <w:r w:rsidRPr="00B84F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4F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          Затем определяют передачи тракторов, обеспечивающие скорости движения в принятом диапазоне (приложение №2). </w:t>
      </w:r>
      <w:r w:rsidRPr="00B84F2C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B84F2C">
        <w:rPr>
          <w:rFonts w:ascii="Times New Roman" w:hAnsi="Times New Roman" w:cs="Times New Roman"/>
          <w:sz w:val="24"/>
          <w:szCs w:val="24"/>
        </w:rPr>
        <w:t>, по тяговой характеристике можно установить, что для трактора ДТ-75М этому диапазону скорости соответствует  V  и VI передачи. Здесь же уточняют необходимые скорости движения агрегата.</w:t>
      </w:r>
    </w:p>
    <w:p w:rsidR="00B84F2C" w:rsidRPr="00B84F2C" w:rsidRDefault="00B84F2C" w:rsidP="00C03CFB">
      <w:pPr>
        <w:numPr>
          <w:ilvl w:val="0"/>
          <w:numId w:val="5"/>
        </w:numPr>
        <w:tabs>
          <w:tab w:val="num" w:pos="12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Определяют максимальную силу тяги трактора </w:t>
      </w:r>
      <w:proofErr w:type="spellStart"/>
      <w:r w:rsidRPr="00B84F2C">
        <w:rPr>
          <w:rFonts w:ascii="Times New Roman" w:hAnsi="Times New Roman" w:cs="Times New Roman"/>
          <w:sz w:val="24"/>
          <w:szCs w:val="24"/>
        </w:rPr>
        <w:t>Р</w:t>
      </w:r>
      <w:r w:rsidRPr="00B84F2C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 xml:space="preserve"> для каждой выбранной передачи. Для горизонтальных участков показатель </w:t>
      </w:r>
      <w:proofErr w:type="spellStart"/>
      <w:r w:rsidRPr="00B84F2C">
        <w:rPr>
          <w:rFonts w:ascii="Times New Roman" w:hAnsi="Times New Roman" w:cs="Times New Roman"/>
          <w:sz w:val="24"/>
          <w:szCs w:val="24"/>
        </w:rPr>
        <w:t>Р</w:t>
      </w:r>
      <w:r w:rsidRPr="00B84F2C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 г </w:t>
      </w:r>
      <w:r w:rsidRPr="00B84F2C">
        <w:rPr>
          <w:rFonts w:ascii="Times New Roman" w:hAnsi="Times New Roman" w:cs="Times New Roman"/>
          <w:sz w:val="24"/>
          <w:szCs w:val="24"/>
        </w:rPr>
        <w:t>устанавливают по справочным таблицам (приложение №2) или тяговым характеристикам тракторов.</w: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        Для участков, имеющих склоны, значение </w:t>
      </w:r>
      <w:proofErr w:type="spellStart"/>
      <w:r w:rsidRPr="00B84F2C">
        <w:rPr>
          <w:rFonts w:ascii="Times New Roman" w:hAnsi="Times New Roman" w:cs="Times New Roman"/>
          <w:sz w:val="24"/>
          <w:szCs w:val="24"/>
        </w:rPr>
        <w:t>Р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 α  </w:t>
      </w:r>
      <w:r w:rsidRPr="00B84F2C">
        <w:rPr>
          <w:rFonts w:ascii="Times New Roman" w:hAnsi="Times New Roman" w:cs="Times New Roman"/>
          <w:sz w:val="24"/>
          <w:szCs w:val="24"/>
        </w:rPr>
        <w:t xml:space="preserve">следует скорректировать, пользуясь формулой. 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4F2C">
        <w:rPr>
          <w:rFonts w:ascii="Times New Roman" w:hAnsi="Times New Roman" w:cs="Times New Roman"/>
          <w:sz w:val="24"/>
          <w:szCs w:val="24"/>
        </w:rPr>
        <w:t>Р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 α   </w:t>
      </w:r>
      <w:r w:rsidRPr="00B84F2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84F2C">
        <w:rPr>
          <w:rFonts w:ascii="Times New Roman" w:hAnsi="Times New Roman" w:cs="Times New Roman"/>
          <w:sz w:val="24"/>
          <w:szCs w:val="24"/>
        </w:rPr>
        <w:t>Р</w:t>
      </w:r>
      <w:r w:rsidRPr="00B84F2C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 г </w:t>
      </w:r>
      <w:r w:rsidRPr="00B84F2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84F2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proofErr w:type="gram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>α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B84F2C">
        <w:rPr>
          <w:rFonts w:ascii="Times New Roman" w:hAnsi="Times New Roman" w:cs="Times New Roman"/>
          <w:sz w:val="24"/>
          <w:szCs w:val="24"/>
        </w:rPr>
        <w:t>, Н (кгс),</w:t>
      </w:r>
    </w:p>
    <w:p w:rsidR="00B84F2C" w:rsidRPr="00B84F2C" w:rsidRDefault="00B84F2C" w:rsidP="00B84F2C">
      <w:pPr>
        <w:pStyle w:val="2"/>
        <w:jc w:val="left"/>
        <w:rPr>
          <w:sz w:val="24"/>
        </w:rPr>
      </w:pPr>
      <w:proofErr w:type="gramStart"/>
      <w:r w:rsidRPr="00B84F2C">
        <w:rPr>
          <w:sz w:val="24"/>
        </w:rPr>
        <w:t xml:space="preserve">Где </w:t>
      </w:r>
      <w:proofErr w:type="spellStart"/>
      <w:r w:rsidRPr="00B84F2C">
        <w:rPr>
          <w:sz w:val="24"/>
        </w:rPr>
        <w:t>Р</w:t>
      </w:r>
      <w:r w:rsidRPr="00B84F2C">
        <w:rPr>
          <w:sz w:val="24"/>
          <w:vertAlign w:val="superscript"/>
        </w:rPr>
        <w:t>н</w:t>
      </w:r>
      <w:r w:rsidRPr="00B84F2C">
        <w:rPr>
          <w:sz w:val="24"/>
          <w:vertAlign w:val="subscript"/>
        </w:rPr>
        <w:t>кр</w:t>
      </w:r>
      <w:proofErr w:type="spellEnd"/>
      <w:r w:rsidRPr="00B84F2C">
        <w:rPr>
          <w:sz w:val="24"/>
          <w:vertAlign w:val="subscript"/>
        </w:rPr>
        <w:t xml:space="preserve"> г </w:t>
      </w:r>
      <w:r w:rsidRPr="00B84F2C">
        <w:rPr>
          <w:sz w:val="24"/>
        </w:rPr>
        <w:t xml:space="preserve"> - нормативная сила тяги трактора га горизонтальном участке, Н (кгс),       </w:t>
      </w:r>
      <w:r w:rsidRPr="00B84F2C">
        <w:rPr>
          <w:sz w:val="24"/>
          <w:lang w:val="en-US"/>
        </w:rPr>
        <w:t>G</w:t>
      </w:r>
      <w:proofErr w:type="spellStart"/>
      <w:r w:rsidRPr="00B84F2C">
        <w:rPr>
          <w:sz w:val="24"/>
          <w:vertAlign w:val="subscript"/>
        </w:rPr>
        <w:t>тр</w:t>
      </w:r>
      <w:proofErr w:type="spellEnd"/>
      <w:r w:rsidRPr="00B84F2C">
        <w:rPr>
          <w:sz w:val="24"/>
          <w:vertAlign w:val="subscript"/>
        </w:rPr>
        <w:t xml:space="preserve"> </w:t>
      </w:r>
      <w:r w:rsidRPr="00B84F2C">
        <w:rPr>
          <w:sz w:val="24"/>
        </w:rPr>
        <w:t xml:space="preserve"> - сила тяжести (вес) трактора, Н (кгс),                                                                        α</w:t>
      </w:r>
      <w:r w:rsidRPr="00B84F2C">
        <w:rPr>
          <w:sz w:val="24"/>
          <w:vertAlign w:val="subscript"/>
        </w:rPr>
        <w:t xml:space="preserve">   </w:t>
      </w:r>
      <w:r w:rsidRPr="00B84F2C">
        <w:rPr>
          <w:sz w:val="24"/>
        </w:rPr>
        <w:t>- угол склона пути движения трактора, град.</w:t>
      </w:r>
      <w:proofErr w:type="gramEnd"/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4F2C">
        <w:rPr>
          <w:rFonts w:ascii="Times New Roman" w:hAnsi="Times New Roman" w:cs="Times New Roman"/>
          <w:sz w:val="24"/>
          <w:szCs w:val="24"/>
        </w:rPr>
        <w:tab/>
      </w:r>
      <w:r w:rsidRPr="00B84F2C">
        <w:rPr>
          <w:rFonts w:ascii="Times New Roman" w:hAnsi="Times New Roman" w:cs="Times New Roman"/>
          <w:sz w:val="24"/>
          <w:szCs w:val="24"/>
        </w:rPr>
        <w:tab/>
        <w:t xml:space="preserve">3. Определяют максимально возможную ширину захвата агрегата   </w:t>
      </w:r>
      <w:proofErr w:type="spellStart"/>
      <w:r w:rsidRPr="00B84F2C">
        <w:rPr>
          <w:rFonts w:ascii="Times New Roman" w:hAnsi="Times New Roman" w:cs="Times New Roman"/>
          <w:sz w:val="24"/>
          <w:szCs w:val="24"/>
        </w:rPr>
        <w:t>В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proofErr w:type="spell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>для каждой выбранной передачи  по формуле:</w:t>
      </w: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</w:t>
      </w:r>
      <w:proofErr w:type="gramStart"/>
      <w:r w:rsidRPr="00B84F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макс </w:t>
      </w:r>
      <w:r w:rsidRPr="00B84F2C">
        <w:rPr>
          <w:rFonts w:ascii="Times New Roman" w:hAnsi="Times New Roman" w:cs="Times New Roman"/>
          <w:sz w:val="24"/>
          <w:szCs w:val="24"/>
        </w:rPr>
        <w:t xml:space="preserve">= </w:t>
      </w:r>
      <w:r w:rsidRPr="00B84F2C">
        <w:rPr>
          <w:rFonts w:ascii="Times New Roman" w:hAnsi="Times New Roman" w:cs="Times New Roman"/>
          <w:position w:val="-30"/>
          <w:sz w:val="24"/>
          <w:szCs w:val="24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48.6pt" o:ole="">
            <v:imagedata r:id="rId5" o:title=""/>
          </v:shape>
          <o:OLEObject Type="Embed" ProgID="Equation.3" ShapeID="_x0000_i1025" DrawAspect="Content" ObjectID="_1652260209" r:id="rId6"/>
        </w:objec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ab/>
        <w:t xml:space="preserve">Где </w:t>
      </w:r>
      <w:proofErr w:type="gramStart"/>
      <w:r w:rsidRPr="00B84F2C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под </w:t>
      </w:r>
      <w:r w:rsidRPr="00B84F2C">
        <w:rPr>
          <w:rFonts w:ascii="Times New Roman" w:hAnsi="Times New Roman" w:cs="Times New Roman"/>
          <w:sz w:val="24"/>
          <w:szCs w:val="24"/>
        </w:rPr>
        <w:t xml:space="preserve">– дополнительное тяговое сопротивление на </w:t>
      </w:r>
      <w:smartTag w:uri="urn:schemas-microsoft-com:office:smarttags" w:element="metricconverter">
        <w:smartTagPr>
          <w:attr w:name="ProductID" w:val="1 м"/>
        </w:smartTagPr>
        <w:r w:rsidRPr="00B84F2C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B84F2C">
        <w:rPr>
          <w:rFonts w:ascii="Times New Roman" w:hAnsi="Times New Roman" w:cs="Times New Roman"/>
          <w:sz w:val="24"/>
          <w:szCs w:val="24"/>
        </w:rPr>
        <w:t xml:space="preserve"> захвата машины, возникающее при подъеме и равное: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под</w:t>
      </w:r>
      <w:r w:rsidRPr="00B84F2C">
        <w:rPr>
          <w:rFonts w:ascii="Times New Roman" w:hAnsi="Times New Roman" w:cs="Times New Roman"/>
          <w:sz w:val="24"/>
          <w:szCs w:val="24"/>
        </w:rPr>
        <w:t xml:space="preserve"> = </w:t>
      </w:r>
      <w:r w:rsidRPr="00B84F2C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26" type="#_x0000_t75" style="width:41pt;height:38.05pt" o:ole="">
            <v:imagedata r:id="rId7" o:title=""/>
          </v:shape>
          <o:OLEObject Type="Embed" ProgID="Equation.3" ShapeID="_x0000_i1026" DrawAspect="Content" ObjectID="_1652260210" r:id="rId8"/>
        </w:objec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B84F2C">
        <w:rPr>
          <w:rFonts w:ascii="Times New Roman" w:hAnsi="Times New Roman" w:cs="Times New Roman"/>
          <w:sz w:val="24"/>
          <w:szCs w:val="24"/>
        </w:rPr>
        <w:t xml:space="preserve"> α, Н/см (кгс/см)</w: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ab/>
        <w:t xml:space="preserve">Где  </w:t>
      </w:r>
      <w:proofErr w:type="gramStart"/>
      <w:r w:rsidRPr="00B84F2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B84F2C">
        <w:rPr>
          <w:rFonts w:ascii="Times New Roman" w:hAnsi="Times New Roman" w:cs="Times New Roman"/>
          <w:sz w:val="24"/>
          <w:szCs w:val="24"/>
        </w:rPr>
        <w:t xml:space="preserve"> – сила тяжести (вес) машины, Н (кгс), </w: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4F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84F2C">
        <w:rPr>
          <w:rFonts w:ascii="Times New Roman" w:hAnsi="Times New Roman" w:cs="Times New Roman"/>
          <w:sz w:val="24"/>
          <w:szCs w:val="24"/>
        </w:rPr>
        <w:t>конструктивная</w:t>
      </w:r>
      <w:proofErr w:type="gramEnd"/>
      <w:r w:rsidRPr="00B84F2C">
        <w:rPr>
          <w:rFonts w:ascii="Times New Roman" w:hAnsi="Times New Roman" w:cs="Times New Roman"/>
          <w:sz w:val="24"/>
          <w:szCs w:val="24"/>
        </w:rPr>
        <w:t xml:space="preserve"> ширина захвата машины, м (приложение № 3).</w: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Для более обобщенного подсчета  максимальной ширины захвата  можно воспользоваться следующей формулой: </w: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proofErr w:type="gramStart"/>
      <w:r w:rsidRPr="00B84F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макс </w:t>
      </w:r>
      <w:r w:rsidRPr="00B84F2C">
        <w:rPr>
          <w:rFonts w:ascii="Times New Roman" w:hAnsi="Times New Roman" w:cs="Times New Roman"/>
          <w:sz w:val="24"/>
          <w:szCs w:val="24"/>
        </w:rPr>
        <w:t xml:space="preserve">= </w:t>
      </w:r>
      <w:r w:rsidRPr="00B84F2C">
        <w:rPr>
          <w:rFonts w:ascii="Times New Roman" w:hAnsi="Times New Roman" w:cs="Times New Roman"/>
          <w:position w:val="-24"/>
          <w:sz w:val="24"/>
          <w:szCs w:val="24"/>
        </w:rPr>
        <w:object w:dxaOrig="499" w:dyaOrig="660">
          <v:shape id="_x0000_i1027" type="#_x0000_t75" style="width:27.5pt;height:44.5pt" o:ole="">
            <v:imagedata r:id="rId9" o:title=""/>
          </v:shape>
          <o:OLEObject Type="Embed" ProgID="Equation.3" ShapeID="_x0000_i1027" DrawAspect="Content" ObjectID="_1652260211" r:id="rId10"/>
        </w:object>
      </w:r>
      <w:r w:rsidRPr="00B84F2C">
        <w:rPr>
          <w:rFonts w:ascii="Times New Roman" w:hAnsi="Times New Roman" w:cs="Times New Roman"/>
          <w:sz w:val="24"/>
          <w:szCs w:val="24"/>
        </w:rPr>
        <w:t xml:space="preserve">,     м, </w:t>
      </w: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        Где</w:t>
      </w:r>
      <w:proofErr w:type="gramStart"/>
      <w:r w:rsidRPr="00B84F2C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B84F2C">
        <w:rPr>
          <w:rFonts w:ascii="Times New Roman" w:hAnsi="Times New Roman" w:cs="Times New Roman"/>
          <w:sz w:val="24"/>
          <w:szCs w:val="24"/>
        </w:rPr>
        <w:t>о -  удельное сопротивление сельскохозяйственных машин, кН/м</w:t>
      </w: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                         (приложение №3)</w: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ab/>
        <w:t>4. Рассчитывают число машин (</w:t>
      </w:r>
      <w:proofErr w:type="gramStart"/>
      <w:r w:rsidRPr="00B84F2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B84F2C">
        <w:rPr>
          <w:rFonts w:ascii="Times New Roman" w:hAnsi="Times New Roman" w:cs="Times New Roman"/>
          <w:sz w:val="24"/>
          <w:szCs w:val="24"/>
        </w:rPr>
        <w:t>), входящих в агрегат, а для пахотного агрегата – число корпусов плуга с точностью до единицы (с округлением в сторону уменьшения):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4F2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 xml:space="preserve">= </w:t>
      </w:r>
      <w:r w:rsidRPr="00B84F2C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28" type="#_x0000_t75" style="width:37.45pt;height:41.55pt" o:ole="">
            <v:imagedata r:id="rId11" o:title=""/>
          </v:shape>
          <o:OLEObject Type="Embed" ProgID="Equation.3" ShapeID="_x0000_i1028" DrawAspect="Content" ObjectID="_1652260212" r:id="rId12"/>
        </w:object>
      </w: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ab/>
        <w:t>5. Рассчитывают фронт сцепки (расстояние между местами крепления крайних колес), выбирают сцепку и определяют ее тяговое сопротивление (</w:t>
      </w:r>
      <w:proofErr w:type="gramStart"/>
      <w:r w:rsidRPr="00B84F2C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proofErr w:type="gram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сц</w:t>
      </w:r>
      <w:proofErr w:type="spellEnd"/>
      <w:r w:rsidRPr="00B84F2C">
        <w:rPr>
          <w:rFonts w:ascii="Times New Roman" w:hAnsi="Times New Roman" w:cs="Times New Roman"/>
          <w:sz w:val="24"/>
          <w:szCs w:val="24"/>
        </w:rPr>
        <w:t>).</w: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ab/>
        <w:t>Фронт сцепки (А) рассчитывают по формуле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А = (</w:t>
      </w:r>
      <w:proofErr w:type="gramStart"/>
      <w:r w:rsidRPr="00B84F2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B84F2C">
        <w:rPr>
          <w:rFonts w:ascii="Times New Roman" w:hAnsi="Times New Roman" w:cs="Times New Roman"/>
          <w:sz w:val="24"/>
          <w:szCs w:val="24"/>
        </w:rPr>
        <w:t xml:space="preserve"> - 1)* </w:t>
      </w:r>
      <w:r w:rsidRPr="00B84F2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B84F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>.</w:t>
      </w:r>
    </w:p>
    <w:p w:rsidR="00B84F2C" w:rsidRPr="00B84F2C" w:rsidRDefault="00B84F2C" w:rsidP="00B84F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По найденному значению выбирают тип сцепки  и ее тяговое сопротивление   (приложение №4).</w:t>
      </w: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ab/>
        <w:t>6. Рассчитывают действительное тяговое сопротивление агрегата (</w:t>
      </w:r>
      <w:proofErr w:type="gramStart"/>
      <w:r w:rsidRPr="00B84F2C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proofErr w:type="gram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агр</w:t>
      </w:r>
      <w:proofErr w:type="spellEnd"/>
      <w:r w:rsidRPr="00B84F2C">
        <w:rPr>
          <w:rFonts w:ascii="Times New Roman" w:hAnsi="Times New Roman" w:cs="Times New Roman"/>
          <w:sz w:val="24"/>
          <w:szCs w:val="24"/>
        </w:rPr>
        <w:t>) на выбранных передачах.</w:t>
      </w: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ab/>
        <w:t>Для простого агрегата (</w:t>
      </w:r>
      <w:proofErr w:type="gramStart"/>
      <w:r w:rsidRPr="00B84F2C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B84F2C">
        <w:rPr>
          <w:rFonts w:ascii="Times New Roman" w:hAnsi="Times New Roman" w:cs="Times New Roman"/>
          <w:sz w:val="24"/>
          <w:szCs w:val="24"/>
        </w:rPr>
        <w:t xml:space="preserve"> пахотного)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агр</w:t>
      </w:r>
      <w:proofErr w:type="spell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 xml:space="preserve">= </w: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B84F2C">
        <w:rPr>
          <w:rFonts w:ascii="Times New Roman" w:hAnsi="Times New Roman" w:cs="Times New Roman"/>
          <w:sz w:val="24"/>
          <w:szCs w:val="24"/>
        </w:rPr>
        <w:t xml:space="preserve"> (К</w:t>
      </w:r>
      <w:r w:rsidRPr="00B84F2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B84F2C">
        <w:rPr>
          <w:rFonts w:ascii="Times New Roman" w:hAnsi="Times New Roman" w:cs="Times New Roman"/>
          <w:sz w:val="24"/>
          <w:szCs w:val="24"/>
        </w:rPr>
        <w:t xml:space="preserve"> + </w: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B84F2C">
        <w:rPr>
          <w:rFonts w:ascii="Times New Roman" w:hAnsi="Times New Roman" w:cs="Times New Roman"/>
          <w:sz w:val="24"/>
          <w:szCs w:val="24"/>
        </w:rPr>
        <w:t xml:space="preserve"> α) + </w: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сц</w:t>
      </w:r>
      <w:proofErr w:type="spellEnd"/>
      <w:r w:rsidRPr="00B84F2C">
        <w:rPr>
          <w:rFonts w:ascii="Times New Roman" w:hAnsi="Times New Roman" w:cs="Times New Roman"/>
          <w:sz w:val="24"/>
          <w:szCs w:val="24"/>
        </w:rPr>
        <w:t>,   Н (кгс).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Для более простого подсчета можно воспользоваться следующей формулой: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агр</w:t>
      </w:r>
      <w:proofErr w:type="spell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 xml:space="preserve">= </w: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>К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84F2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B84F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84F2C">
        <w:rPr>
          <w:rFonts w:ascii="Times New Roman" w:hAnsi="Times New Roman" w:cs="Times New Roman"/>
          <w:sz w:val="24"/>
          <w:szCs w:val="24"/>
        </w:rPr>
        <w:t>Н (кгс).</w:t>
      </w:r>
    </w:p>
    <w:p w:rsidR="00B84F2C" w:rsidRPr="00B84F2C" w:rsidRDefault="00B84F2C" w:rsidP="00B84F2C">
      <w:pPr>
        <w:pStyle w:val="2"/>
        <w:rPr>
          <w:sz w:val="24"/>
        </w:rPr>
      </w:pPr>
      <w:r w:rsidRPr="00B84F2C">
        <w:rPr>
          <w:sz w:val="24"/>
        </w:rPr>
        <w:tab/>
        <w:t>Для пахотного агрегата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B84F2C">
        <w:rPr>
          <w:rFonts w:ascii="Times New Roman" w:hAnsi="Times New Roman" w:cs="Times New Roman"/>
          <w:sz w:val="24"/>
          <w:szCs w:val="24"/>
        </w:rPr>
        <w:t xml:space="preserve"> = </w: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корп</w:t>
      </w:r>
      <w:proofErr w:type="spellEnd"/>
      <w:r w:rsidRPr="00B84F2C">
        <w:rPr>
          <w:rFonts w:ascii="Times New Roman" w:hAnsi="Times New Roman" w:cs="Times New Roman"/>
          <w:sz w:val="24"/>
          <w:szCs w:val="24"/>
        </w:rPr>
        <w:t xml:space="preserve"> К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8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F2C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proofErr w:type="spellEnd"/>
      <w:r w:rsidRPr="00B84F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 xml:space="preserve">+ </w: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 xml:space="preserve">* </w: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B84F2C">
        <w:rPr>
          <w:rFonts w:ascii="Times New Roman" w:hAnsi="Times New Roman" w:cs="Times New Roman"/>
          <w:sz w:val="24"/>
          <w:szCs w:val="24"/>
        </w:rPr>
        <w:t xml:space="preserve"> α.,   Н (кгс).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84F2C">
        <w:rPr>
          <w:rFonts w:ascii="Times New Roman" w:hAnsi="Times New Roman" w:cs="Times New Roman"/>
          <w:sz w:val="24"/>
          <w:szCs w:val="24"/>
        </w:rPr>
        <w:tab/>
        <w:t>7. Определяют степень загрузки трактора по коэффициенту использования силы тяги η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η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Pr="00B84F2C">
        <w:rPr>
          <w:rFonts w:ascii="Times New Roman" w:hAnsi="Times New Roman" w:cs="Times New Roman"/>
          <w:sz w:val="24"/>
          <w:szCs w:val="24"/>
        </w:rPr>
        <w:t xml:space="preserve">= </w:t>
      </w:r>
      <w:r w:rsidRPr="00B84F2C">
        <w:rPr>
          <w:rFonts w:ascii="Times New Roman" w:hAnsi="Times New Roman" w:cs="Times New Roman"/>
          <w:position w:val="-34"/>
          <w:sz w:val="24"/>
          <w:szCs w:val="24"/>
        </w:rPr>
        <w:object w:dxaOrig="480" w:dyaOrig="760">
          <v:shape id="_x0000_i1029" type="#_x0000_t75" style="width:62.05pt;height:59.7pt" o:ole="">
            <v:imagedata r:id="rId13" o:title=""/>
          </v:shape>
          <o:OLEObject Type="Embed" ProgID="Equation.3" ShapeID="_x0000_i1029" DrawAspect="Content" ObjectID="_1652260213" r:id="rId14"/>
        </w:object>
      </w: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ab/>
        <w:t>Оптимальные значения этого коэффициента приведены в приложении №5.</w:t>
      </w:r>
    </w:p>
    <w:p w:rsidR="00B84F2C" w:rsidRPr="00383830" w:rsidRDefault="00B84F2C" w:rsidP="00383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По полученному значению η</w:t>
      </w:r>
      <w:r w:rsidRPr="00B84F2C">
        <w:rPr>
          <w:rFonts w:ascii="Times New Roman" w:hAnsi="Times New Roman" w:cs="Times New Roman"/>
          <w:sz w:val="24"/>
          <w:szCs w:val="24"/>
          <w:vertAlign w:val="subscript"/>
        </w:rPr>
        <w:t xml:space="preserve">и  </w:t>
      </w:r>
      <w:r w:rsidRPr="00B84F2C">
        <w:rPr>
          <w:rFonts w:ascii="Times New Roman" w:hAnsi="Times New Roman" w:cs="Times New Roman"/>
          <w:sz w:val="24"/>
          <w:szCs w:val="24"/>
        </w:rPr>
        <w:t>выбирают необходимую скорость  движения и передачу трактора, а также количество сельскохозяйственных машин в расчетном агрегате.</w:t>
      </w:r>
    </w:p>
    <w:p w:rsidR="00B84F2C" w:rsidRPr="00B84F2C" w:rsidRDefault="00B84F2C" w:rsidP="00B84F2C">
      <w:pPr>
        <w:pStyle w:val="33"/>
        <w:rPr>
          <w:sz w:val="24"/>
        </w:rPr>
      </w:pPr>
      <w:r w:rsidRPr="00B84F2C">
        <w:rPr>
          <w:sz w:val="24"/>
        </w:rPr>
        <w:t>Содержание отчета.</w:t>
      </w:r>
    </w:p>
    <w:p w:rsidR="00B84F2C" w:rsidRPr="00B84F2C" w:rsidRDefault="00B84F2C" w:rsidP="00B84F2C">
      <w:pPr>
        <w:pStyle w:val="33"/>
        <w:rPr>
          <w:sz w:val="24"/>
        </w:rPr>
      </w:pPr>
    </w:p>
    <w:p w:rsidR="00B84F2C" w:rsidRPr="00B84F2C" w:rsidRDefault="00B84F2C" w:rsidP="00C03CFB">
      <w:pPr>
        <w:pStyle w:val="ac"/>
        <w:numPr>
          <w:ilvl w:val="0"/>
          <w:numId w:val="4"/>
        </w:numPr>
        <w:rPr>
          <w:sz w:val="24"/>
        </w:rPr>
      </w:pPr>
      <w:r w:rsidRPr="00B84F2C">
        <w:rPr>
          <w:sz w:val="24"/>
        </w:rPr>
        <w:t xml:space="preserve">Рассчитать состав  МТА, пользуясь методическими рекомендациями и учебными  материалами. </w:t>
      </w:r>
    </w:p>
    <w:p w:rsidR="00B84F2C" w:rsidRPr="00B84F2C" w:rsidRDefault="00B84F2C" w:rsidP="00C03CFB">
      <w:pPr>
        <w:pStyle w:val="ac"/>
        <w:numPr>
          <w:ilvl w:val="0"/>
          <w:numId w:val="4"/>
        </w:numPr>
        <w:rPr>
          <w:sz w:val="24"/>
        </w:rPr>
      </w:pPr>
      <w:r w:rsidRPr="00B84F2C">
        <w:rPr>
          <w:sz w:val="24"/>
        </w:rPr>
        <w:t>Указать оптимальную передачу и скорость работы  агрегата для выполнения соответствующей сельскохозяйственной работы.</w:t>
      </w:r>
    </w:p>
    <w:p w:rsidR="00B84F2C" w:rsidRPr="00B84F2C" w:rsidRDefault="00B84F2C" w:rsidP="00B84F2C">
      <w:pPr>
        <w:pStyle w:val="ac"/>
        <w:ind w:left="1095"/>
        <w:rPr>
          <w:sz w:val="24"/>
        </w:rPr>
      </w:pPr>
    </w:p>
    <w:p w:rsidR="00B84F2C" w:rsidRPr="00B84F2C" w:rsidRDefault="00B84F2C" w:rsidP="00B84F2C">
      <w:pPr>
        <w:pStyle w:val="ac"/>
        <w:ind w:left="1095"/>
        <w:rPr>
          <w:sz w:val="24"/>
        </w:rPr>
      </w:pPr>
      <w:r w:rsidRPr="00B84F2C">
        <w:rPr>
          <w:sz w:val="24"/>
        </w:rPr>
        <w:t xml:space="preserve">Задание для расчета выбирается из таблицы  (номер задания </w:t>
      </w:r>
      <w:r w:rsidR="00046A67">
        <w:rPr>
          <w:sz w:val="24"/>
        </w:rPr>
        <w:t>выбирается по желанию обучающегося</w:t>
      </w:r>
      <w:r w:rsidRPr="00B84F2C">
        <w:rPr>
          <w:sz w:val="24"/>
        </w:rPr>
        <w:t>).</w:t>
      </w:r>
    </w:p>
    <w:p w:rsidR="00B84F2C" w:rsidRPr="00B84F2C" w:rsidRDefault="00B84F2C" w:rsidP="00B84F2C">
      <w:pPr>
        <w:pStyle w:val="ac"/>
        <w:ind w:left="1095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69"/>
        <w:gridCol w:w="1560"/>
        <w:gridCol w:w="1984"/>
        <w:gridCol w:w="1665"/>
      </w:tblGrid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СХМ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Длина гона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Лущение 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ЛДГ-5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B84F2C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Сплошная культивация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КПС-4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pStyle w:val="25"/>
            </w:pPr>
            <w:r w:rsidRPr="00B84F2C">
              <w:t>Боронование зубовыми боронами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ЗБСС – 1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Пахота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ПН-5-35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Прикатывание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 ККШ-6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СЗ-3,6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 удобрений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РОУ-6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Сплошная культивация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КПС-4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Пахота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ПН-4-35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1500м</w:t>
            </w:r>
          </w:p>
        </w:tc>
      </w:tr>
      <w:tr w:rsidR="00B84F2C" w:rsidRPr="00B84F2C" w:rsidTr="00405C8D">
        <w:tc>
          <w:tcPr>
            <w:tcW w:w="12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Боронование</w:t>
            </w:r>
          </w:p>
        </w:tc>
        <w:tc>
          <w:tcPr>
            <w:tcW w:w="1560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</w:tc>
        <w:tc>
          <w:tcPr>
            <w:tcW w:w="1984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БИГ-3А</w:t>
            </w:r>
          </w:p>
        </w:tc>
        <w:tc>
          <w:tcPr>
            <w:tcW w:w="1665" w:type="dxa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</w:tr>
    </w:tbl>
    <w:p w:rsidR="00046A67" w:rsidRDefault="00046A67" w:rsidP="00B84F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F2C">
        <w:rPr>
          <w:rFonts w:ascii="Times New Roman" w:hAnsi="Times New Roman" w:cs="Times New Roman"/>
          <w:b/>
          <w:bCs/>
          <w:sz w:val="24"/>
          <w:szCs w:val="24"/>
        </w:rPr>
        <w:t>Приложения.</w:t>
      </w:r>
    </w:p>
    <w:p w:rsidR="00B84F2C" w:rsidRPr="00B84F2C" w:rsidRDefault="00B84F2C" w:rsidP="00B84F2C">
      <w:pPr>
        <w:pStyle w:val="1"/>
        <w:jc w:val="right"/>
        <w:rPr>
          <w:sz w:val="24"/>
        </w:rPr>
      </w:pPr>
    </w:p>
    <w:p w:rsidR="00B84F2C" w:rsidRPr="00B84F2C" w:rsidRDefault="00B84F2C" w:rsidP="00B84F2C">
      <w:pPr>
        <w:pStyle w:val="1"/>
        <w:jc w:val="right"/>
        <w:rPr>
          <w:sz w:val="24"/>
        </w:rPr>
      </w:pPr>
      <w:r w:rsidRPr="00B84F2C">
        <w:rPr>
          <w:sz w:val="24"/>
        </w:rPr>
        <w:t>Приложение № 1</w:t>
      </w: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pStyle w:val="ac"/>
        <w:rPr>
          <w:sz w:val="24"/>
        </w:rPr>
      </w:pPr>
      <w:r w:rsidRPr="00B84F2C">
        <w:rPr>
          <w:sz w:val="24"/>
        </w:rPr>
        <w:t>Рекомендуемые технически допустимые рабочие скорости движения МТА на различных сельскохозяйственных операциях.</w:t>
      </w:r>
    </w:p>
    <w:p w:rsidR="00B84F2C" w:rsidRPr="00B84F2C" w:rsidRDefault="00B84F2C" w:rsidP="00B84F2C">
      <w:pPr>
        <w:pStyle w:val="ac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0"/>
        <w:gridCol w:w="3040"/>
      </w:tblGrid>
      <w:tr w:rsidR="00B84F2C" w:rsidRPr="00B84F2C" w:rsidTr="00405C8D">
        <w:trPr>
          <w:trHeight w:val="34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Вид операции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Интервал рабочих скоростей, км/ч   м/</w:t>
            </w: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84F2C" w:rsidRPr="00B84F2C" w:rsidTr="00405C8D">
        <w:trPr>
          <w:trHeight w:val="34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Вспашка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7-12 / 1,94…3,33</w:t>
            </w:r>
          </w:p>
        </w:tc>
      </w:tr>
      <w:tr w:rsidR="00B84F2C" w:rsidRPr="00B84F2C" w:rsidTr="00405C8D">
        <w:trPr>
          <w:trHeight w:val="18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Снегозадержание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8-12 / 2,22…3,33</w:t>
            </w:r>
          </w:p>
        </w:tc>
      </w:tr>
      <w:tr w:rsidR="00B84F2C" w:rsidRPr="00B84F2C" w:rsidTr="00405C8D">
        <w:trPr>
          <w:trHeight w:val="20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Лущение лемешными лущильниками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6…12 / 1,66…3,33</w:t>
            </w:r>
          </w:p>
        </w:tc>
      </w:tr>
      <w:tr w:rsidR="00B84F2C" w:rsidRPr="00B84F2C" w:rsidTr="00405C8D">
        <w:trPr>
          <w:trHeight w:val="24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Боронование зубовыми боронами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6…13 / 1,66…3,61</w:t>
            </w:r>
          </w:p>
        </w:tc>
      </w:tr>
      <w:tr w:rsidR="00B84F2C" w:rsidRPr="00B84F2C" w:rsidTr="00405C8D">
        <w:trPr>
          <w:trHeight w:val="26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Боронование всходов сетчатыми боронами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6…13 / 1,66…3,61</w:t>
            </w:r>
          </w:p>
        </w:tc>
      </w:tr>
      <w:tr w:rsidR="00B84F2C" w:rsidRPr="00B84F2C" w:rsidTr="00405C8D">
        <w:trPr>
          <w:trHeight w:val="1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Боронование всходов игольчатыми боронами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8…14 / 2,22…3,88</w:t>
            </w:r>
          </w:p>
        </w:tc>
      </w:tr>
      <w:tr w:rsidR="00B84F2C" w:rsidRPr="00B84F2C" w:rsidTr="00405C8D">
        <w:trPr>
          <w:trHeight w:val="14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Сплошная культивация,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дискование</w:t>
            </w:r>
            <w:proofErr w:type="spellEnd"/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8…15 / 2,22…4,17</w:t>
            </w:r>
          </w:p>
        </w:tc>
      </w:tr>
      <w:tr w:rsidR="00B84F2C" w:rsidRPr="00B84F2C" w:rsidTr="00405C8D">
        <w:trPr>
          <w:trHeight w:val="16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Шлейфование</w:t>
            </w:r>
            <w:proofErr w:type="spellEnd"/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6…7 / 1,66…1,94</w:t>
            </w:r>
          </w:p>
        </w:tc>
      </w:tr>
      <w:tr w:rsidR="00B84F2C" w:rsidRPr="00B84F2C" w:rsidTr="00405C8D">
        <w:trPr>
          <w:trHeight w:val="20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Прикатывание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8…14 / 2,22…3,88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Внесение минеральных удобрений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6…12 / 1,66…3,33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удобрений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6…10 / 1,66…2,77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Посев зерновых, зернобобовых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7…14 / 1,94…3,88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Посев кукурузы, подсолнечника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6…12 / 1,66…3,33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Посев сахарной свеклы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6…8 / 1,66…2,22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Посадка картофеля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6…10 / 1,66…2,77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Междурядная культивация кукурузы, подсолнечника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6…12 / 1,66…3,33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трав на сено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6…12 / 1,66…3,33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зерновых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8…14 / 2,22…3,88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кукурузы на силос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7…12 / 1,94…3,33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кукурузы на зерно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4…10 / 1,94…2,77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картофеля комбайнами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1…5 / 0,28…1,38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картофеля копателями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2…8 / 0,56…2,22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свеклы комбайнами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3…9 / 0,84…2,5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Теребление льна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5…10 / 1,38…2,77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конопли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5…6 / 1,38…1,66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хлопка машиной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3,2…4 / 0,9…1,12</w:t>
            </w:r>
          </w:p>
        </w:tc>
      </w:tr>
    </w:tbl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Показатели работы тракторов на стерне и поле, подготовленном под посев при максимальной крюковой мощности.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2"/>
        <w:gridCol w:w="1339"/>
        <w:gridCol w:w="1459"/>
        <w:gridCol w:w="1443"/>
        <w:gridCol w:w="1442"/>
        <w:gridCol w:w="1460"/>
        <w:gridCol w:w="1434"/>
      </w:tblGrid>
      <w:tr w:rsidR="00B84F2C" w:rsidRPr="00B84F2C" w:rsidTr="00405C8D">
        <w:trPr>
          <w:trHeight w:val="16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Марка трактора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B84F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Ркн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, кН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, м/с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т,кг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δ, %</w:t>
            </w:r>
          </w:p>
        </w:tc>
      </w:tr>
      <w:tr w:rsidR="00B84F2C" w:rsidRPr="00B84F2C" w:rsidTr="00405C8D">
        <w:trPr>
          <w:trHeight w:val="36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1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Т-40М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20,7 (17,7)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14,5(11,7)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 (1,6)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 (8,4)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25,0(18,0)</w:t>
            </w:r>
          </w:p>
        </w:tc>
      </w:tr>
      <w:tr w:rsidR="00B84F2C" w:rsidRPr="00B84F2C" w:rsidTr="00405C8D">
        <w:trPr>
          <w:trHeight w:val="20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22,8 (19,5)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12,8(11,2)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 (1,8)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8,9 (9,4)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16,0(15,0)</w:t>
            </w:r>
          </w:p>
        </w:tc>
      </w:tr>
      <w:tr w:rsidR="00B84F2C" w:rsidRPr="00B84F2C" w:rsidTr="00405C8D">
        <w:trPr>
          <w:trHeight w:val="24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 (20,4)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11,1 (9,6)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 (2,2)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 (9,4)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10,0(11,0)</w:t>
            </w:r>
          </w:p>
        </w:tc>
      </w:tr>
      <w:tr w:rsidR="00B84F2C" w:rsidRPr="00B84F2C" w:rsidTr="00405C8D">
        <w:trPr>
          <w:trHeight w:val="26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25,7 (19,6)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 (7,7)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 (2,6)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 (9,3)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8,8 (10,0)</w:t>
            </w:r>
          </w:p>
        </w:tc>
      </w:tr>
      <w:tr w:rsidR="00B84F2C" w:rsidRPr="00B84F2C" w:rsidTr="00405C8D">
        <w:trPr>
          <w:trHeight w:val="2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4F2C" w:rsidRPr="00B84F2C" w:rsidTr="00405C8D">
        <w:trPr>
          <w:trHeight w:val="32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-80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IVP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(16,9)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(12,0)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(1,4)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(10,8)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(25,1)</w:t>
            </w:r>
          </w:p>
        </w:tc>
      </w:tr>
      <w:tr w:rsidR="00B84F2C" w:rsidRPr="00B84F2C" w:rsidTr="00405C8D">
        <w:trPr>
          <w:trHeight w:val="34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(21,8)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(11,9)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(1,9)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(13,2)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(25)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28,8(26,4)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12,5(11,6)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 (2,3)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13,4(14,5)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25,0(23,0)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30,5(28,4)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12,4(11,6)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 (2,5)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13,8(14,8)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25,0(23,0)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30,9(28,7)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11,6(10,1)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 (2,9)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13,9(14,9)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18,0(17,0)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VIIIP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31,0(28,4)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10,1(9,4)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 (3,1)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13,8(14,6)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14,0(14,5)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31,3 - 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8,8 - 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3,6 -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13,8 - 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11,0 -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Т-150К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72,0(54,4)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43,0(32,0)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 (1,7)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29,0(26,0)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23,5(19,0)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75,0(62,5)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37,4(29,0)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2,0 (2,2)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30,0(29,0)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16,0(13,2)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77,2(72,0)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32,0(28,9)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2,4 (2,5)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30,0(30,40</w:t>
            </w:r>
            <w:proofErr w:type="gramEnd"/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11,6(13,0)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77,9(75,0)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22,4(24,0)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3,5 (3,2)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30,0(30,0)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5,6 (8,0)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 (73,5)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 (19,0)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 (3,9)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 (28,8)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 (5,0)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ДТ-75М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 (46,7)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36,0(35,0)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 (1,3)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16,6(17,2)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 (8,2)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50,6(47,2)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32,0(33,0)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 (1,5)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16,7(17,4)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 (7,0)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50,2(47,4)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29,0(28,5)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 (1,7)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16,7(17,4)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 (4,8)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49,6(47,0)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26,0(26,0)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 (1,8)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16,6(17,4)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 (4,0)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48,2(45,9)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23,0(22,5)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 (2,1)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16,6(17,4)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 (3,0)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46,3(44,7)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20,0(19,5)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 (2,3)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16,6(17,4)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 (2,4)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-150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88,6(78,0)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44,0(39,6)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 (1,9)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28,4(28,3)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(4,5)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89,3(78,6)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38,8(34,9)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 (2,2)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28,4(28,2)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 (4,0)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85,7(75,4)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32,8(29,5)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2,6(2,5)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29,3(28,4)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 (3,4)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82,9(72,9)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29,0(26,1)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2,9 (2,8)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28,4(28,4)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 (3,0)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81,3(71,6)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26,1(23,5)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3,1 (3,0)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28,4(28,4)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0,5 (2,7)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78,8(70,3)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23,6(21,2)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3,4 (3,3)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28,4(28,4)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0,4 (2,4)</w:t>
            </w:r>
          </w:p>
        </w:tc>
      </w:tr>
    </w:tbl>
    <w:p w:rsidR="00B84F2C" w:rsidRPr="00B84F2C" w:rsidRDefault="00B84F2C" w:rsidP="00B84F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84F2C" w:rsidRPr="00B84F2C" w:rsidRDefault="00B84F2C" w:rsidP="00B84F2C">
      <w:pPr>
        <w:pStyle w:val="2"/>
        <w:jc w:val="center"/>
        <w:rPr>
          <w:sz w:val="24"/>
        </w:rPr>
      </w:pPr>
      <w:r w:rsidRPr="00B84F2C">
        <w:rPr>
          <w:sz w:val="24"/>
        </w:rPr>
        <w:t>Техническая характеристика сельскохозяйственных машин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0"/>
        <w:gridCol w:w="1615"/>
        <w:gridCol w:w="1615"/>
        <w:gridCol w:w="1615"/>
        <w:gridCol w:w="1615"/>
      </w:tblGrid>
      <w:tr w:rsidR="00B84F2C" w:rsidRPr="00B84F2C" w:rsidTr="00405C8D">
        <w:trPr>
          <w:trHeight w:val="26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марка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схм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Ширина захвата, </w:t>
            </w: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Сила тяжести, кН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сопротивл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., кН/м</w:t>
            </w: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движения, </w:t>
            </w: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B84F2C" w:rsidRPr="00B84F2C" w:rsidTr="00405C8D">
        <w:trPr>
          <w:trHeight w:val="30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F2C" w:rsidRPr="00B84F2C" w:rsidTr="00405C8D">
        <w:trPr>
          <w:trHeight w:val="32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1. Плуги полунавесные: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4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ПТК-9-35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45…80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9…12</w:t>
            </w:r>
          </w:p>
        </w:tc>
      </w:tr>
      <w:tr w:rsidR="00B84F2C" w:rsidRPr="00B84F2C" w:rsidTr="00405C8D">
        <w:trPr>
          <w:trHeight w:val="1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ПЛН-6-35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50…90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ПЛ-5-35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50…90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9…12</w:t>
            </w:r>
          </w:p>
        </w:tc>
      </w:tr>
      <w:tr w:rsidR="00B84F2C" w:rsidRPr="00B84F2C" w:rsidTr="00405C8D">
        <w:trPr>
          <w:trHeight w:val="1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Плуги навесные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20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ПЛН-5-35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55…60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8…12</w:t>
            </w:r>
          </w:p>
        </w:tc>
      </w:tr>
      <w:tr w:rsidR="00B84F2C" w:rsidRPr="00B84F2C" w:rsidTr="00405C8D">
        <w:trPr>
          <w:trHeight w:val="24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ПЛН-4-35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55…60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8…12</w:t>
            </w:r>
          </w:p>
        </w:tc>
      </w:tr>
      <w:tr w:rsidR="00B84F2C" w:rsidRPr="00B84F2C" w:rsidTr="00405C8D">
        <w:trPr>
          <w:trHeight w:val="26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ПЛН-3-35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0,9…1,05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50…70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3. Агрегаты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АКП-2,5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1,8…2,5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4. Плуги садовые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ПСГ-3-30А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45…60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5…6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5. Плуги-лущильники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ППЛ-5-25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7,5…10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ППЛ-10-25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7,5…10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6. Лущильники дисковые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ЛДГ-5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1,75…2,0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ЛДГ-10А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1,75…2,0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ЛДГ-15А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1,75…2,0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7. Бороны дисковые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БДТ-3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2,2…3,8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БДТ-7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4,8…5,2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БД-10А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3,3…3,5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8. Бороны зубовые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Тяжелые БЗТС-1,0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0,95…1,2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БЗСС-1,0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0,8…1,0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Посевные ЗБП-0,6А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0,45…0,60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Сетчатые БСО-4,4А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0,45…0,65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9. Шлейф бороны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ШБ-2,5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0,6…0,8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10. Бороны игольчатые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БИГ-3А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1,6…2,7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11. Катки тракторные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Кольчато-шпоровые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17…24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1,18…1,40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12. Культиваторы для сплошной обработки почвы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КПС-4,0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6,0…7,4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1,8…2,3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КРГ-36А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3,3…3,6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3,9…8,0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6,83…7,15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КГС-5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3,3…5,3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8,0…9,2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3,0…5,0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КПШ-5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4,0…8,0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КПШ-9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6,4…8,9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4,0…8,0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КПЭ-3,8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2,9…5,6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13. Почвообрабатывающие комбинированные агрегаты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РВК-3,6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2,8…3,5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14. Культиваторы пропашные: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растениепитатели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КРН-8,4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0,8…2,2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КРН-5,6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КРН-4,2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УСМК-5,45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Прореживатели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УСМП-5,4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КРШ-8,1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1,3…2,7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ПСШ-8,1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0,4…0,6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Фрезерные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КФ-5,4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Окучники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КОН-2,8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2,4…2,8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КРН-4,2Г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Снегопахи-валкователи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СВУ-2,6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2,75…4,0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16. Сеялки туковые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РТТ-4,2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0,8…1,0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17. Разбрасыватели мин. удобрений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РМГ-4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10…12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1,0…1,2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РМС-6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1,0…1,2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Разбрасыватели органических удобрений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РОУ-6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4…6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1,3…2,4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РСС-3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8…1-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ПТР-16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1,4…2,2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РУН-15В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15…20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1,5…2,6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Заправщики-жижеразб-расыватели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вакуумные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ЗЖВ-1,8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4…8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0.7…1,0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РЖУ-3,6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4…8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10…15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20. Машины для хим. защиты растений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Опрыскиватели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ОПВ-1200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0,15…0,20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ОВТ-1В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0,20…0,25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ОВС-А</w:t>
            </w:r>
            <w:proofErr w:type="gram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0,25…0,30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ОПШ-15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0,15…0,20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ПОУ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0,20…0,65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опыливатели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ОШУ-50А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50…100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0,5…1,0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21. Сеялки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а) зерновые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СЗ-3,6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1,6…1,75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СЗА-3,6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1,6…1,75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СЗУ-3,6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СЗО-3,6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1,6…1,75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СЗТ3,6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СРН-3,6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1,8…2,5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СЛТ-3,6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СЗП-3,6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1,75…1,90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СЗС-2,1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4,7…5,0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СЗС-9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3,5…3,7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ЛДС-6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4,0…4,25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б) кукурузные 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СКНК-8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СУПН-8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СКПП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в) свекловичная 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ССТ-12А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0,9…1,0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г) овощные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СЛН-8Б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2,1…2,8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) хлопковые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СХС-8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Картофелесажалки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КСМ-6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3,5…4,8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КСМ-4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4,3…4,5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СН-4Б-1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2,4…2,8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4,5…5,0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САЯ-4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2,4…2,8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3,5…4,5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23. Рассадопосадочная </w:t>
            </w:r>
          </w:p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Машина  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СКН-6А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3,6…4,2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3,0…3,6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0,5…1,5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24. Сеноуборочные машины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а) косилки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КТП-6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КДП-4,0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0,8…1,2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КС-2,1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КНФ-1,6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косилки-измельчители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КИР-1,5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КПИ-2,4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1,4…1,8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в) грабли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ГПП-6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0,5…0,75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ГВК-6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0,7…0,9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ГВР-6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0,7…0,9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подборщики-копнители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ПК-1,6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1,7…1,9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подборщик-стогообразователь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СПТ-60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прицеп-стоговоз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СП-60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ж) пресс-подборщики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ПС-1,6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ПРП-1,5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25. жатки валковые 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ЖВР-10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1,5…1,9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ЖВН-6А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ЖВС-6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ЖСК-4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1,5…1,9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ЖНТ-2,1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0,6…0,9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26. Комбайны силосоуборочные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КС-1,8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2,7…2,8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27. Комбайны свеклоуборочные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РКС-6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10…12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Ботвоуборочная машина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БМ-6А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2,5…3,5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Картофелеубор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. машины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ККУ-2А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9,0…10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30. Картофелекопатель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КСТ-1,4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6,3…6,4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5…6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31. Льноуборочные машины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ЛК-4А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4,0…5,0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32. Льнотеребилка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ТЛН-1,6А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3,0…4,0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5…7</w:t>
            </w:r>
          </w:p>
        </w:tc>
      </w:tr>
    </w:tbl>
    <w:p w:rsidR="00B84F2C" w:rsidRPr="00B84F2C" w:rsidRDefault="00B84F2C" w:rsidP="00B84F2C">
      <w:pPr>
        <w:pStyle w:val="3"/>
        <w:rPr>
          <w:sz w:val="24"/>
        </w:rPr>
      </w:pPr>
    </w:p>
    <w:p w:rsidR="00B84F2C" w:rsidRPr="00B84F2C" w:rsidRDefault="00B84F2C" w:rsidP="00B84F2C">
      <w:pPr>
        <w:pStyle w:val="3"/>
        <w:rPr>
          <w:sz w:val="24"/>
        </w:rPr>
      </w:pPr>
      <w:r w:rsidRPr="00B84F2C">
        <w:rPr>
          <w:sz w:val="24"/>
        </w:rPr>
        <w:t>Приложение № 4</w:t>
      </w:r>
    </w:p>
    <w:p w:rsidR="00B84F2C" w:rsidRPr="00B84F2C" w:rsidRDefault="00B84F2C" w:rsidP="00B84F2C">
      <w:pPr>
        <w:pStyle w:val="ac"/>
        <w:jc w:val="center"/>
        <w:rPr>
          <w:sz w:val="24"/>
        </w:rPr>
      </w:pPr>
      <w:r w:rsidRPr="00B84F2C">
        <w:rPr>
          <w:sz w:val="24"/>
        </w:rPr>
        <w:t>Краткая техническая характеристика сцепок.</w:t>
      </w:r>
    </w:p>
    <w:p w:rsidR="00B84F2C" w:rsidRPr="00B84F2C" w:rsidRDefault="00B84F2C" w:rsidP="00B84F2C">
      <w:pPr>
        <w:pStyle w:val="ac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0"/>
        <w:gridCol w:w="1420"/>
        <w:gridCol w:w="2160"/>
        <w:gridCol w:w="2201"/>
      </w:tblGrid>
      <w:tr w:rsidR="00B84F2C" w:rsidRPr="00B84F2C" w:rsidTr="00405C8D">
        <w:trPr>
          <w:trHeight w:val="400"/>
        </w:trPr>
        <w:tc>
          <w:tcPr>
            <w:tcW w:w="4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Тип сцепки</w:t>
            </w:r>
          </w:p>
        </w:tc>
        <w:tc>
          <w:tcPr>
            <w:tcW w:w="142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Фронт сцепки, </w:t>
            </w: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Вес, Н (кг)</w:t>
            </w:r>
          </w:p>
        </w:tc>
        <w:tc>
          <w:tcPr>
            <w:tcW w:w="2201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Тяговое сопротивление, Н (кгс)</w:t>
            </w:r>
          </w:p>
        </w:tc>
      </w:tr>
      <w:tr w:rsidR="00B84F2C" w:rsidRPr="00B84F2C" w:rsidTr="00405C8D">
        <w:trPr>
          <w:trHeight w:val="360"/>
        </w:trPr>
        <w:tc>
          <w:tcPr>
            <w:tcW w:w="4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прицепная </w:t>
            </w:r>
          </w:p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С-11У</w:t>
            </w:r>
          </w:p>
        </w:tc>
        <w:tc>
          <w:tcPr>
            <w:tcW w:w="142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7800 (780)</w:t>
            </w:r>
          </w:p>
        </w:tc>
        <w:tc>
          <w:tcPr>
            <w:tcW w:w="2201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1000-1200Н</w:t>
            </w:r>
          </w:p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</w:tr>
      <w:tr w:rsidR="00B84F2C" w:rsidRPr="00B84F2C" w:rsidTr="00405C8D">
        <w:trPr>
          <w:trHeight w:val="160"/>
        </w:trPr>
        <w:tc>
          <w:tcPr>
            <w:tcW w:w="4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гидрофицированная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СП-16</w:t>
            </w:r>
          </w:p>
        </w:tc>
        <w:tc>
          <w:tcPr>
            <w:tcW w:w="142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14250 (1425)</w:t>
            </w:r>
          </w:p>
        </w:tc>
        <w:tc>
          <w:tcPr>
            <w:tcW w:w="2201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До 3000 (300)</w:t>
            </w:r>
          </w:p>
        </w:tc>
      </w:tr>
      <w:tr w:rsidR="00B84F2C" w:rsidRPr="00B84F2C" w:rsidTr="00405C8D">
        <w:trPr>
          <w:trHeight w:val="380"/>
        </w:trPr>
        <w:tc>
          <w:tcPr>
            <w:tcW w:w="4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Прицепная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гидрофицированная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СГ-21</w:t>
            </w:r>
          </w:p>
        </w:tc>
        <w:tc>
          <w:tcPr>
            <w:tcW w:w="142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18000 (1800)</w:t>
            </w:r>
          </w:p>
        </w:tc>
        <w:tc>
          <w:tcPr>
            <w:tcW w:w="2201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1800 (180)</w:t>
            </w:r>
          </w:p>
        </w:tc>
      </w:tr>
      <w:tr w:rsidR="00B84F2C" w:rsidRPr="00B84F2C" w:rsidTr="00405C8D">
        <w:trPr>
          <w:trHeight w:val="340"/>
        </w:trPr>
        <w:tc>
          <w:tcPr>
            <w:tcW w:w="4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Прицепная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гидрофицированная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СП-11</w:t>
            </w:r>
          </w:p>
        </w:tc>
        <w:tc>
          <w:tcPr>
            <w:tcW w:w="142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8300 (830)</w:t>
            </w:r>
          </w:p>
        </w:tc>
        <w:tc>
          <w:tcPr>
            <w:tcW w:w="2201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1750 (175)</w:t>
            </w:r>
          </w:p>
        </w:tc>
      </w:tr>
      <w:tr w:rsidR="00B84F2C" w:rsidRPr="00B84F2C" w:rsidTr="00405C8D">
        <w:trPr>
          <w:trHeight w:val="180"/>
        </w:trPr>
        <w:tc>
          <w:tcPr>
            <w:tcW w:w="4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Полунавесная СН-75</w:t>
            </w:r>
          </w:p>
        </w:tc>
        <w:tc>
          <w:tcPr>
            <w:tcW w:w="142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12500 (1250)</w:t>
            </w:r>
          </w:p>
        </w:tc>
        <w:tc>
          <w:tcPr>
            <w:tcW w:w="2201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700-800 (70-80)</w:t>
            </w:r>
          </w:p>
        </w:tc>
      </w:tr>
      <w:tr w:rsidR="00B84F2C" w:rsidRPr="00B84F2C" w:rsidTr="00405C8D">
        <w:trPr>
          <w:trHeight w:val="220"/>
        </w:trPr>
        <w:tc>
          <w:tcPr>
            <w:tcW w:w="4160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Универсальная навеска для борон НУБ-4,8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1100 (110)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До 200 (20)</w:t>
            </w:r>
          </w:p>
        </w:tc>
      </w:tr>
    </w:tbl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Приложение № 5.</w:t>
      </w:r>
    </w:p>
    <w:p w:rsidR="00B84F2C" w:rsidRPr="00B84F2C" w:rsidRDefault="00B84F2C" w:rsidP="00B84F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Допустимая загрузка тракторов (по тяговому усилию) на основных видах работ.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0"/>
        <w:gridCol w:w="1615"/>
        <w:gridCol w:w="1615"/>
        <w:gridCol w:w="1615"/>
        <w:gridCol w:w="1615"/>
      </w:tblGrid>
      <w:tr w:rsidR="00B84F2C" w:rsidRPr="00B84F2C" w:rsidTr="00405C8D">
        <w:trPr>
          <w:trHeight w:val="26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МТЗ-80/82 ЮМЗ-6А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ДТ-75/75М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Т-150К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К-701</w:t>
            </w:r>
          </w:p>
        </w:tc>
      </w:tr>
      <w:tr w:rsidR="00B84F2C" w:rsidRPr="00B84F2C" w:rsidTr="00405C8D">
        <w:trPr>
          <w:trHeight w:val="280"/>
        </w:trPr>
        <w:tc>
          <w:tcPr>
            <w:tcW w:w="3440" w:type="dxa"/>
          </w:tcPr>
          <w:p w:rsidR="00B84F2C" w:rsidRPr="00B84F2C" w:rsidRDefault="00B84F2C" w:rsidP="00B84F2C">
            <w:pPr>
              <w:pStyle w:val="6"/>
              <w:rPr>
                <w:sz w:val="24"/>
              </w:rPr>
            </w:pPr>
            <w:r w:rsidRPr="00B84F2C">
              <w:rPr>
                <w:sz w:val="24"/>
              </w:rPr>
              <w:t>Вспашка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0,85…0,94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0,80…0,90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0,85…0,92</w:t>
            </w:r>
          </w:p>
        </w:tc>
      </w:tr>
      <w:tr w:rsidR="00B84F2C" w:rsidRPr="00B84F2C" w:rsidTr="00405C8D">
        <w:trPr>
          <w:trHeight w:val="30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Боронование 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B84F2C" w:rsidRPr="00B84F2C" w:rsidTr="00405C8D">
        <w:trPr>
          <w:trHeight w:val="16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Сплошная культивация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B84F2C" w:rsidRPr="00B84F2C" w:rsidTr="00405C8D">
        <w:trPr>
          <w:trHeight w:val="36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Лущение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84F2C" w:rsidRPr="00B84F2C" w:rsidTr="00405C8D">
        <w:trPr>
          <w:trHeight w:val="1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Прикатывание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B84F2C" w:rsidRPr="00B84F2C" w:rsidTr="00405C8D">
        <w:trPr>
          <w:trHeight w:val="2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Посев зерновых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B84F2C" w:rsidRPr="00B84F2C" w:rsidTr="00405C8D">
        <w:trPr>
          <w:trHeight w:val="2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Междурядная обработка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5EFC" w:rsidRPr="00B84F2C" w:rsidRDefault="009E5EFC" w:rsidP="00B8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5EFC" w:rsidRPr="00B84F2C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18F40D20"/>
    <w:multiLevelType w:val="hybridMultilevel"/>
    <w:tmpl w:val="FCE0A5E4"/>
    <w:lvl w:ilvl="0" w:tplc="59CA3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C76C9"/>
    <w:multiLevelType w:val="hybridMultilevel"/>
    <w:tmpl w:val="0C0ECA1E"/>
    <w:lvl w:ilvl="0" w:tplc="7A62952A">
      <w:start w:val="1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1C175019"/>
    <w:multiLevelType w:val="hybridMultilevel"/>
    <w:tmpl w:val="90045ED6"/>
    <w:lvl w:ilvl="0" w:tplc="0AF820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E70359"/>
    <w:multiLevelType w:val="hybridMultilevel"/>
    <w:tmpl w:val="CA5CE12E"/>
    <w:lvl w:ilvl="0" w:tplc="DFB6E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2915917"/>
    <w:multiLevelType w:val="hybridMultilevel"/>
    <w:tmpl w:val="3156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F65C5"/>
    <w:multiLevelType w:val="hybridMultilevel"/>
    <w:tmpl w:val="AC7EDB6A"/>
    <w:lvl w:ilvl="0" w:tplc="929E4F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1A38A0"/>
    <w:multiLevelType w:val="hybridMultilevel"/>
    <w:tmpl w:val="28DC0412"/>
    <w:lvl w:ilvl="0" w:tplc="60DEBA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FF1B59"/>
    <w:multiLevelType w:val="hybridMultilevel"/>
    <w:tmpl w:val="8E38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1952"/>
    <w:multiLevelType w:val="hybridMultilevel"/>
    <w:tmpl w:val="001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5D40"/>
    <w:rsid w:val="00046A67"/>
    <w:rsid w:val="00074804"/>
    <w:rsid w:val="00115D5E"/>
    <w:rsid w:val="00167319"/>
    <w:rsid w:val="00277BB7"/>
    <w:rsid w:val="00383830"/>
    <w:rsid w:val="004A75C5"/>
    <w:rsid w:val="0051261E"/>
    <w:rsid w:val="005D2216"/>
    <w:rsid w:val="006219F6"/>
    <w:rsid w:val="00691644"/>
    <w:rsid w:val="007A285C"/>
    <w:rsid w:val="007B6B19"/>
    <w:rsid w:val="0089684F"/>
    <w:rsid w:val="00902E97"/>
    <w:rsid w:val="009E5EFC"/>
    <w:rsid w:val="009F794D"/>
    <w:rsid w:val="00A67D27"/>
    <w:rsid w:val="00B0713A"/>
    <w:rsid w:val="00B675B0"/>
    <w:rsid w:val="00B84F2C"/>
    <w:rsid w:val="00B90060"/>
    <w:rsid w:val="00C03CFB"/>
    <w:rsid w:val="00C6366F"/>
    <w:rsid w:val="00D57B0D"/>
    <w:rsid w:val="00E46EF2"/>
    <w:rsid w:val="00E67F58"/>
    <w:rsid w:val="00F113FE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paragraph" w:styleId="1">
    <w:name w:val="heading 1"/>
    <w:basedOn w:val="a"/>
    <w:next w:val="a"/>
    <w:link w:val="10"/>
    <w:qFormat/>
    <w:rsid w:val="00B84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4F2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F2C"/>
    <w:pPr>
      <w:keepNext/>
      <w:spacing w:before="180" w:after="0" w:line="240" w:lineRule="auto"/>
      <w:ind w:right="-22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F2C"/>
    <w:pPr>
      <w:keepNext/>
      <w:spacing w:before="20" w:after="2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B84F2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4F2C"/>
    <w:pPr>
      <w:keepNext/>
      <w:framePr w:hSpace="180" w:wrap="around" w:vAnchor="page" w:hAnchor="margin" w:y="852"/>
      <w:spacing w:before="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B84F2C"/>
    <w:pPr>
      <w:keepNext/>
      <w:widowControl w:val="0"/>
      <w:autoSpaceDE w:val="0"/>
      <w:autoSpaceDN w:val="0"/>
      <w:adjustRightInd w:val="0"/>
      <w:spacing w:before="40" w:after="0" w:line="300" w:lineRule="auto"/>
      <w:ind w:left="2760" w:right="2800"/>
      <w:jc w:val="center"/>
      <w:outlineLvl w:val="7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1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1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2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1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1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2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2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3">
    <w:name w:val="Основной текст (2)"/>
    <w:basedOn w:val="a"/>
    <w:link w:val="24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0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2">
    <w:name w:val="Основной текст (4)_"/>
    <w:link w:val="410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2"/>
    <w:uiPriority w:val="99"/>
    <w:rsid w:val="00022709"/>
  </w:style>
  <w:style w:type="paragraph" w:customStyle="1" w:styleId="410">
    <w:name w:val="Основной текст (4)1"/>
    <w:basedOn w:val="a"/>
    <w:link w:val="42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1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4">
    <w:name w:val="Основной текст (2)_"/>
    <w:link w:val="23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4F2C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4F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B84F2C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ody Text"/>
    <w:basedOn w:val="a"/>
    <w:link w:val="ad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5">
    <w:name w:val="Body Text Indent 3"/>
    <w:basedOn w:val="a"/>
    <w:link w:val="36"/>
    <w:rsid w:val="00B84F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B84F2C"/>
    <w:pPr>
      <w:spacing w:after="120" w:line="260" w:lineRule="auto"/>
      <w:ind w:left="840" w:right="800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Body Text Indent"/>
    <w:basedOn w:val="a"/>
    <w:link w:val="af0"/>
    <w:rsid w:val="00B84F2C"/>
    <w:pPr>
      <w:spacing w:before="160"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84F2C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27">
    <w:name w:val="Body Text Indent 2"/>
    <w:basedOn w:val="a"/>
    <w:link w:val="28"/>
    <w:rsid w:val="00B84F2C"/>
    <w:pPr>
      <w:widowControl w:val="0"/>
      <w:autoSpaceDE w:val="0"/>
      <w:autoSpaceDN w:val="0"/>
      <w:adjustRightInd w:val="0"/>
      <w:spacing w:before="180" w:after="0" w:line="240" w:lineRule="auto"/>
      <w:ind w:right="-22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8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84F2C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9">
    <w:name w:val="Знак2"/>
    <w:basedOn w:val="a"/>
    <w:rsid w:val="00B84F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semiHidden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B84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18</cp:revision>
  <dcterms:created xsi:type="dcterms:W3CDTF">2020-04-02T12:38:00Z</dcterms:created>
  <dcterms:modified xsi:type="dcterms:W3CDTF">2020-05-29T09:24:00Z</dcterms:modified>
</cp:coreProperties>
</file>